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（様式第１７号）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境　界　確　定　申　請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5250" w:firstLineChars="2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吉岡町長　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3780" w:firstLineChars="18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申請者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住　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氏　名</w:t>
      </w:r>
    </w:p>
    <w:p>
      <w:pPr>
        <w:pStyle w:val="0"/>
        <w:ind w:left="0" w:leftChars="0" w:firstLine="4410" w:firstLineChars="2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（連絡先　電話　　　　　　　　　　　）</w:t>
      </w:r>
    </w:p>
    <w:p>
      <w:pPr>
        <w:pStyle w:val="0"/>
        <w:ind w:firstLine="5460" w:firstLineChars="26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3780" w:firstLineChars="18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代理人　住　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氏　名</w:t>
      </w:r>
    </w:p>
    <w:p>
      <w:pPr>
        <w:pStyle w:val="0"/>
        <w:ind w:left="0" w:leftChars="0" w:firstLine="4410" w:firstLineChars="2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（連絡先　電話　　　　　　　　　　　）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私（当社）の所有する下記の土地と公共物（道路又は水路等）との境界について確認のうえ、承諾書を交付くださるよう申請します。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１．土地の表示</w:t>
      </w:r>
    </w:p>
    <w:tbl>
      <w:tblPr>
        <w:tblStyle w:val="15"/>
        <w:tblW w:w="0" w:type="auto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050"/>
        <w:gridCol w:w="1050"/>
        <w:gridCol w:w="1107"/>
        <w:gridCol w:w="993"/>
        <w:gridCol w:w="1050"/>
        <w:gridCol w:w="1260"/>
        <w:gridCol w:w="1677"/>
      </w:tblGrid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町</w:t>
            </w:r>
          </w:p>
        </w:tc>
        <w:tc>
          <w:tcPr>
            <w:tcW w:w="110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　字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字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番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目</w:t>
            </w:r>
          </w:p>
        </w:tc>
        <w:tc>
          <w:tcPr>
            <w:tcW w:w="167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公簿面積（㎡）</w:t>
            </w: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２．現地立会日時（申請者は記入しない）</w:t>
      </w:r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日（　　　）　午前・午後　　　　時　　　　分から</w:t>
      </w:r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３．申請理由（いずれかに○を）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ア　用途廃止　　イ　売買　　ウ　建築確認　　エ　相続　　オ　分筆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カ　地積更正・地図訂正　　キ　その他（　　　　　　　　　　）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４．添付書類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登記簿謄本（写）（又は契約書の写）・位置図・公図写し・地積測量図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隣接土地所有者一覧表</w:t>
      </w:r>
      <w:r>
        <w:rPr>
          <w:rFonts w:hint="eastAsia" w:ascii="ＭＳ ゴシック" w:hAnsi="ＭＳ ゴシック" w:eastAsia="ＭＳ ゴシック"/>
        </w:rPr>
        <w:t>[</w:t>
      </w:r>
      <w:r>
        <w:rPr>
          <w:rFonts w:hint="eastAsia" w:ascii="ＭＳ ゴシック" w:hAnsi="ＭＳ ゴシック" w:eastAsia="ＭＳ ゴシック"/>
        </w:rPr>
        <w:t>反対側を含む</w:t>
      </w:r>
      <w:r>
        <w:rPr>
          <w:rFonts w:hint="eastAsia" w:ascii="ＭＳ ゴシック" w:hAnsi="ＭＳ ゴシック" w:eastAsia="ＭＳ ゴシック"/>
        </w:rPr>
        <w:t>]</w:t>
      </w:r>
      <w:r>
        <w:rPr>
          <w:rFonts w:hint="eastAsia" w:ascii="ＭＳ ゴシック" w:hAnsi="ＭＳ ゴシック" w:eastAsia="ＭＳ ゴシック"/>
        </w:rPr>
        <w:t>（様式第１８号）・町長が必要とする書類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《注意》当日までに無い境界杭等については必ず復元し、仮杭を設置のこと。</w: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